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14" w:rsidRPr="00F80314" w:rsidRDefault="00F80314" w:rsidP="00F8031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F80314">
        <w:rPr>
          <w:rFonts w:ascii="Times New Roman" w:eastAsia="Times New Roman" w:hAnsi="Times New Roman" w:cs="Times New Roman"/>
          <w:b/>
          <w:bCs/>
          <w:kern w:val="36"/>
          <w:sz w:val="48"/>
          <w:szCs w:val="48"/>
          <w:lang w:eastAsia="en-GB"/>
        </w:rPr>
        <w:t>Windows Authentication Setup Tool - Release Note</w:t>
      </w:r>
    </w:p>
    <w:p w:rsidR="00F80314" w:rsidRPr="00F80314" w:rsidRDefault="00F80314" w:rsidP="00F80314">
      <w:pPr>
        <w:spacing w:after="0"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Version 1.0.0.5 - February 4. 2013.</w:t>
      </w:r>
    </w:p>
    <w:p w:rsidR="00F80314" w:rsidRPr="00F80314" w:rsidRDefault="00F80314" w:rsidP="00F8031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80314">
        <w:rPr>
          <w:rFonts w:ascii="Times New Roman" w:eastAsia="Times New Roman" w:hAnsi="Times New Roman" w:cs="Times New Roman"/>
          <w:b/>
          <w:bCs/>
          <w:sz w:val="36"/>
          <w:szCs w:val="36"/>
          <w:lang w:eastAsia="en-GB"/>
        </w:rPr>
        <w:t xml:space="preserve">What is </w:t>
      </w:r>
      <w:proofErr w:type="gramStart"/>
      <w:r w:rsidRPr="00F80314">
        <w:rPr>
          <w:rFonts w:ascii="Times New Roman" w:eastAsia="Times New Roman" w:hAnsi="Times New Roman" w:cs="Times New Roman"/>
          <w:b/>
          <w:bCs/>
          <w:sz w:val="36"/>
          <w:szCs w:val="36"/>
          <w:lang w:eastAsia="en-GB"/>
        </w:rPr>
        <w:t>new</w:t>
      </w:r>
      <w:proofErr w:type="gramEnd"/>
    </w:p>
    <w:p w:rsidR="00F80314" w:rsidRPr="00F80314" w:rsidRDefault="00F80314" w:rsidP="00F80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Works with SafeCom G4 version S82 070.500*01 and SafeCom G4 version S82 070.500*02.</w:t>
      </w:r>
    </w:p>
    <w:p w:rsidR="00F80314" w:rsidRPr="00F80314" w:rsidRDefault="00F80314" w:rsidP="00F80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 xml:space="preserve">See also: </w:t>
      </w:r>
      <w:r w:rsidRPr="00F80314">
        <w:rPr>
          <w:rFonts w:ascii="Times New Roman" w:eastAsia="Times New Roman" w:hAnsi="Times New Roman" w:cs="Times New Roman"/>
          <w:i/>
          <w:iCs/>
          <w:sz w:val="24"/>
          <w:szCs w:val="24"/>
          <w:lang w:eastAsia="en-GB"/>
        </w:rPr>
        <w:t>SafeCom Tech Note Tool-assisted setup of Windows Authentication in MSSQL with SafeCom D20152.</w:t>
      </w:r>
    </w:p>
    <w:p w:rsidR="00F80314" w:rsidRPr="00F80314" w:rsidRDefault="00F80314" w:rsidP="00F80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Build version: 1.0.0.5</w:t>
      </w:r>
      <w:r w:rsidRPr="00F80314">
        <w:rPr>
          <w:rFonts w:ascii="Times New Roman" w:eastAsia="Times New Roman" w:hAnsi="Times New Roman" w:cs="Times New Roman"/>
          <w:i/>
          <w:iCs/>
          <w:sz w:val="24"/>
          <w:szCs w:val="24"/>
          <w:lang w:eastAsia="en-GB"/>
        </w:rPr>
        <w:t>.</w:t>
      </w:r>
    </w:p>
    <w:p w:rsidR="00F80314" w:rsidRPr="00F80314" w:rsidRDefault="00F80314" w:rsidP="00F8031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80314">
        <w:rPr>
          <w:rFonts w:ascii="Times New Roman" w:eastAsia="Times New Roman" w:hAnsi="Times New Roman" w:cs="Times New Roman"/>
          <w:b/>
          <w:bCs/>
          <w:sz w:val="36"/>
          <w:szCs w:val="36"/>
          <w:lang w:eastAsia="en-GB"/>
        </w:rPr>
        <w:t>Corrections</w:t>
      </w:r>
    </w:p>
    <w:p w:rsidR="00F80314" w:rsidRPr="00F80314" w:rsidRDefault="00F80314" w:rsidP="00F80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No corrections.</w:t>
      </w:r>
    </w:p>
    <w:p w:rsidR="00F80314" w:rsidRPr="00F80314" w:rsidRDefault="00F80314" w:rsidP="00F8031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80314">
        <w:rPr>
          <w:rFonts w:ascii="Times New Roman" w:eastAsia="Times New Roman" w:hAnsi="Times New Roman" w:cs="Times New Roman"/>
          <w:b/>
          <w:bCs/>
          <w:sz w:val="36"/>
          <w:szCs w:val="36"/>
          <w:lang w:eastAsia="en-GB"/>
        </w:rPr>
        <w:t>Known issues</w:t>
      </w:r>
    </w:p>
    <w:p w:rsidR="00F80314" w:rsidRPr="00F80314" w:rsidRDefault="00F80314" w:rsidP="00F80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 xml:space="preserve">Microsoft Cluster is NOT supported by the scAuthSetupTool.exe. Please follow the manual steps as described in: </w:t>
      </w:r>
      <w:r w:rsidRPr="00F80314">
        <w:rPr>
          <w:rFonts w:ascii="Times New Roman" w:eastAsia="Times New Roman" w:hAnsi="Times New Roman" w:cs="Times New Roman"/>
          <w:i/>
          <w:iCs/>
          <w:sz w:val="24"/>
          <w:szCs w:val="24"/>
          <w:lang w:eastAsia="en-GB"/>
        </w:rPr>
        <w:t>SafeCom Tech Note Manual setup of Windows Authentication in MSSQL with SafeCom D20153.</w:t>
      </w:r>
    </w:p>
    <w:p w:rsidR="00F80314" w:rsidRPr="00F80314" w:rsidRDefault="00F80314" w:rsidP="00F80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 xml:space="preserve">When running the tool you may see the message: </w:t>
      </w:r>
      <w:r w:rsidRPr="00F80314">
        <w:rPr>
          <w:rFonts w:ascii="Times New Roman" w:eastAsia="Times New Roman" w:hAnsi="Times New Roman" w:cs="Times New Roman"/>
          <w:i/>
          <w:iCs/>
          <w:sz w:val="24"/>
          <w:szCs w:val="24"/>
          <w:lang w:eastAsia="en-GB"/>
        </w:rPr>
        <w:t>Remember to make a repair replication on this slave database after setup has finished</w:t>
      </w:r>
      <w:r w:rsidRPr="00F80314">
        <w:rPr>
          <w:rFonts w:ascii="Times New Roman" w:eastAsia="Times New Roman" w:hAnsi="Times New Roman" w:cs="Times New Roman"/>
          <w:sz w:val="24"/>
          <w:szCs w:val="24"/>
          <w:lang w:eastAsia="en-GB"/>
        </w:rPr>
        <w:t xml:space="preserve">. This message should only appear when the tool is run on a slave server. However, the </w:t>
      </w:r>
      <w:proofErr w:type="gramStart"/>
      <w:r w:rsidRPr="00F80314">
        <w:rPr>
          <w:rFonts w:ascii="Times New Roman" w:eastAsia="Times New Roman" w:hAnsi="Times New Roman" w:cs="Times New Roman"/>
          <w:sz w:val="24"/>
          <w:szCs w:val="24"/>
          <w:lang w:eastAsia="en-GB"/>
        </w:rPr>
        <w:t>message also appear</w:t>
      </w:r>
      <w:proofErr w:type="gramEnd"/>
      <w:r w:rsidRPr="00F80314">
        <w:rPr>
          <w:rFonts w:ascii="Times New Roman" w:eastAsia="Times New Roman" w:hAnsi="Times New Roman" w:cs="Times New Roman"/>
          <w:sz w:val="24"/>
          <w:szCs w:val="24"/>
          <w:lang w:eastAsia="en-GB"/>
        </w:rPr>
        <w:t xml:space="preserve"> when the tool is run on a master server. Please ignore the message in this case.</w:t>
      </w:r>
    </w:p>
    <w:p w:rsidR="00F80314" w:rsidRPr="00F80314" w:rsidRDefault="00F80314" w:rsidP="00F80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80314">
        <w:rPr>
          <w:rFonts w:ascii="Times New Roman" w:eastAsia="Times New Roman" w:hAnsi="Times New Roman" w:cs="Times New Roman"/>
          <w:sz w:val="24"/>
          <w:szCs w:val="24"/>
          <w:lang w:eastAsia="en-GB"/>
        </w:rPr>
        <w:t xml:space="preserve">When running the tool you may see the message: </w:t>
      </w:r>
      <w:proofErr w:type="spellStart"/>
      <w:r w:rsidRPr="00F80314">
        <w:rPr>
          <w:rFonts w:ascii="Times New Roman" w:eastAsia="Times New Roman" w:hAnsi="Times New Roman" w:cs="Times New Roman"/>
          <w:i/>
          <w:iCs/>
          <w:sz w:val="24"/>
          <w:szCs w:val="24"/>
          <w:lang w:eastAsia="en-GB"/>
        </w:rPr>
        <w:t>ssInstall</w:t>
      </w:r>
      <w:proofErr w:type="spellEnd"/>
      <w:r w:rsidRPr="00F80314">
        <w:rPr>
          <w:rFonts w:ascii="Times New Roman" w:eastAsia="Times New Roman" w:hAnsi="Times New Roman" w:cs="Times New Roman"/>
          <w:i/>
          <w:iCs/>
          <w:sz w:val="24"/>
          <w:szCs w:val="24"/>
          <w:lang w:eastAsia="en-GB"/>
        </w:rPr>
        <w:t>: Cannot start SafeCom Service! Setup will terminate</w:t>
      </w:r>
      <w:r w:rsidRPr="00F80314">
        <w:rPr>
          <w:rFonts w:ascii="Times New Roman" w:eastAsia="Times New Roman" w:hAnsi="Times New Roman" w:cs="Times New Roman"/>
          <w:sz w:val="24"/>
          <w:szCs w:val="24"/>
          <w:lang w:eastAsia="en-GB"/>
        </w:rPr>
        <w:t>. This message may appear if the Windows Service Account has not been configured to start the SafeCom Service. The Setup does actually complete and afterwards the Windows Service Account should be configured to run the SafeCom Service.</w:t>
      </w:r>
    </w:p>
    <w:p w:rsidR="00203548" w:rsidRDefault="00203548">
      <w:bookmarkStart w:id="0" w:name="_GoBack"/>
      <w:bookmarkEnd w:id="0"/>
    </w:p>
    <w:sectPr w:rsidR="00203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624"/>
    <w:multiLevelType w:val="multilevel"/>
    <w:tmpl w:val="679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F2528"/>
    <w:multiLevelType w:val="multilevel"/>
    <w:tmpl w:val="453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B1349"/>
    <w:multiLevelType w:val="multilevel"/>
    <w:tmpl w:val="04E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46"/>
    <w:rsid w:val="00203548"/>
    <w:rsid w:val="00F20A46"/>
    <w:rsid w:val="00F8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03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031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803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03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031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80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22335">
      <w:bodyDiv w:val="1"/>
      <w:marLeft w:val="0"/>
      <w:marRight w:val="0"/>
      <w:marTop w:val="0"/>
      <w:marBottom w:val="0"/>
      <w:divBdr>
        <w:top w:val="none" w:sz="0" w:space="0" w:color="auto"/>
        <w:left w:val="none" w:sz="0" w:space="0" w:color="auto"/>
        <w:bottom w:val="none" w:sz="0" w:space="0" w:color="auto"/>
        <w:right w:val="none" w:sz="0" w:space="0" w:color="auto"/>
      </w:divBdr>
      <w:divsChild>
        <w:div w:id="441656942">
          <w:marLeft w:val="0"/>
          <w:marRight w:val="0"/>
          <w:marTop w:val="0"/>
          <w:marBottom w:val="0"/>
          <w:divBdr>
            <w:top w:val="none" w:sz="0" w:space="0" w:color="auto"/>
            <w:left w:val="none" w:sz="0" w:space="0" w:color="auto"/>
            <w:bottom w:val="none" w:sz="0" w:space="0" w:color="auto"/>
            <w:right w:val="none" w:sz="0" w:space="0" w:color="auto"/>
          </w:divBdr>
          <w:divsChild>
            <w:div w:id="1204320238">
              <w:marLeft w:val="0"/>
              <w:marRight w:val="0"/>
              <w:marTop w:val="0"/>
              <w:marBottom w:val="0"/>
              <w:divBdr>
                <w:top w:val="none" w:sz="0" w:space="0" w:color="auto"/>
                <w:left w:val="none" w:sz="0" w:space="0" w:color="auto"/>
                <w:bottom w:val="none" w:sz="0" w:space="0" w:color="auto"/>
                <w:right w:val="none" w:sz="0" w:space="0" w:color="auto"/>
              </w:divBdr>
              <w:divsChild>
                <w:div w:id="624696641">
                  <w:marLeft w:val="0"/>
                  <w:marRight w:val="0"/>
                  <w:marTop w:val="0"/>
                  <w:marBottom w:val="0"/>
                  <w:divBdr>
                    <w:top w:val="none" w:sz="0" w:space="0" w:color="auto"/>
                    <w:left w:val="none" w:sz="0" w:space="0" w:color="auto"/>
                    <w:bottom w:val="none" w:sz="0" w:space="0" w:color="auto"/>
                    <w:right w:val="none" w:sz="0" w:space="0" w:color="auto"/>
                  </w:divBdr>
                  <w:divsChild>
                    <w:div w:id="742411374">
                      <w:marLeft w:val="0"/>
                      <w:marRight w:val="0"/>
                      <w:marTop w:val="0"/>
                      <w:marBottom w:val="0"/>
                      <w:divBdr>
                        <w:top w:val="none" w:sz="0" w:space="0" w:color="auto"/>
                        <w:left w:val="none" w:sz="0" w:space="0" w:color="auto"/>
                        <w:bottom w:val="none" w:sz="0" w:space="0" w:color="auto"/>
                        <w:right w:val="none" w:sz="0" w:space="0" w:color="auto"/>
                      </w:divBdr>
                      <w:divsChild>
                        <w:div w:id="678241557">
                          <w:marLeft w:val="0"/>
                          <w:marRight w:val="0"/>
                          <w:marTop w:val="0"/>
                          <w:marBottom w:val="0"/>
                          <w:divBdr>
                            <w:top w:val="none" w:sz="0" w:space="0" w:color="auto"/>
                            <w:left w:val="none" w:sz="0" w:space="0" w:color="auto"/>
                            <w:bottom w:val="none" w:sz="0" w:space="0" w:color="auto"/>
                            <w:right w:val="none" w:sz="0" w:space="0" w:color="auto"/>
                          </w:divBdr>
                          <w:divsChild>
                            <w:div w:id="137496424">
                              <w:marLeft w:val="0"/>
                              <w:marRight w:val="0"/>
                              <w:marTop w:val="0"/>
                              <w:marBottom w:val="0"/>
                              <w:divBdr>
                                <w:top w:val="none" w:sz="0" w:space="0" w:color="auto"/>
                                <w:left w:val="none" w:sz="0" w:space="0" w:color="auto"/>
                                <w:bottom w:val="none" w:sz="0" w:space="0" w:color="auto"/>
                                <w:right w:val="none" w:sz="0" w:space="0" w:color="auto"/>
                              </w:divBdr>
                              <w:divsChild>
                                <w:div w:id="1268660311">
                                  <w:marLeft w:val="0"/>
                                  <w:marRight w:val="0"/>
                                  <w:marTop w:val="0"/>
                                  <w:marBottom w:val="0"/>
                                  <w:divBdr>
                                    <w:top w:val="none" w:sz="0" w:space="0" w:color="auto"/>
                                    <w:left w:val="none" w:sz="0" w:space="0" w:color="auto"/>
                                    <w:bottom w:val="none" w:sz="0" w:space="0" w:color="auto"/>
                                    <w:right w:val="none" w:sz="0" w:space="0" w:color="auto"/>
                                  </w:divBdr>
                                  <w:divsChild>
                                    <w:div w:id="171454773">
                                      <w:marLeft w:val="0"/>
                                      <w:marRight w:val="0"/>
                                      <w:marTop w:val="0"/>
                                      <w:marBottom w:val="0"/>
                                      <w:divBdr>
                                        <w:top w:val="none" w:sz="0" w:space="0" w:color="auto"/>
                                        <w:left w:val="none" w:sz="0" w:space="0" w:color="auto"/>
                                        <w:bottom w:val="none" w:sz="0" w:space="0" w:color="auto"/>
                                        <w:right w:val="none" w:sz="0" w:space="0" w:color="auto"/>
                                      </w:divBdr>
                                      <w:divsChild>
                                        <w:div w:id="2110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Pritchard</dc:creator>
  <cp:keywords/>
  <dc:description/>
  <cp:lastModifiedBy>Gareth Pritchard</cp:lastModifiedBy>
  <cp:revision>2</cp:revision>
  <dcterms:created xsi:type="dcterms:W3CDTF">2013-02-11T20:12:00Z</dcterms:created>
  <dcterms:modified xsi:type="dcterms:W3CDTF">2013-02-11T20:12:00Z</dcterms:modified>
</cp:coreProperties>
</file>